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BCE3" w14:textId="53C42B92" w:rsidR="00294B11" w:rsidRPr="008A4D98" w:rsidRDefault="00294B11" w:rsidP="00294B11">
      <w:pPr>
        <w:pStyle w:val="Nagwek1"/>
        <w:spacing w:after="240" w:line="36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Załącznik nr 2</w:t>
      </w:r>
      <w:r w:rsidR="00011669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br/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HARMONOGRAM KONKURSU 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INNOSPIN</w:t>
      </w:r>
      <w:r w:rsidR="00760C4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EDYCJA 2024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– </w:t>
      </w:r>
      <w:proofErr w:type="spellStart"/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demonstratory</w:t>
      </w:r>
      <w:proofErr w:type="spellEnd"/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dla międzyuczelnianych zespołów badawczych</w:t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</w:t>
      </w:r>
      <w:r w:rsidR="00A3053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03.04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.202</w:t>
      </w:r>
      <w:r w:rsidR="00760C4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4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– </w:t>
      </w:r>
      <w:r w:rsidR="00A3053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30.</w:t>
      </w:r>
      <w:bookmarkStart w:id="0" w:name="_GoBack"/>
      <w:bookmarkEnd w:id="0"/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11.</w:t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202</w:t>
      </w:r>
      <w:r w:rsidR="00760C4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4</w:t>
      </w:r>
    </w:p>
    <w:tbl>
      <w:tblPr>
        <w:tblStyle w:val="Zwykatabela1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EC6DA1" w:rsidRPr="008A4D98" w14:paraId="7D803917" w14:textId="77777777" w:rsidTr="0001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  <w:hideMark/>
          </w:tcPr>
          <w:p w14:paraId="4B34A211" w14:textId="77777777" w:rsidR="00EC6DA1" w:rsidRPr="008A4D98" w:rsidRDefault="00EC6DA1" w:rsidP="00294B11">
            <w:pPr>
              <w:spacing w:before="240" w:after="240" w:line="36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Terminy mogą ulec drobnej korekcie</w:t>
            </w:r>
          </w:p>
        </w:tc>
        <w:tc>
          <w:tcPr>
            <w:tcW w:w="8080" w:type="dxa"/>
            <w:vAlign w:val="center"/>
            <w:hideMark/>
          </w:tcPr>
          <w:p w14:paraId="3D3A37EC" w14:textId="77777777" w:rsidR="00EC6DA1" w:rsidRPr="008A4D98" w:rsidRDefault="00EC6DA1" w:rsidP="00294B11">
            <w:pPr>
              <w:spacing w:before="240"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Porządek Konkursu</w:t>
            </w:r>
          </w:p>
        </w:tc>
      </w:tr>
      <w:tr w:rsidR="00EC6DA1" w:rsidRPr="008A4D98" w14:paraId="234C31FC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1B17D3" w14:textId="5EE45AF7" w:rsidR="00EC6DA1" w:rsidRPr="008A4D98" w:rsidRDefault="00A3053D" w:rsidP="00760C4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03.04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196DC5DB" w14:textId="3E5357D6" w:rsidR="00EC6DA1" w:rsidRPr="008A4D98" w:rsidRDefault="00EC6DA1" w:rsidP="009E53AE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Oficjalne ogłoszenie </w:t>
            </w:r>
            <w:r w:rsidR="0003389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konkursu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pn. INNOSPIN 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EDYCJA 2024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– </w:t>
            </w:r>
            <w:proofErr w:type="spellStart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demonstratory</w:t>
            </w:r>
            <w:proofErr w:type="spellEnd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dla międzyuczelnianych zespołów badawczych </w:t>
            </w:r>
            <w:r w:rsidR="0003389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w tym 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harmonogramu i zasad ogólnych konkursu oraz promocja konkursu </w:t>
            </w:r>
            <w:r w:rsidR="009E53AE" w:rsidRPr="008A4D98">
              <w:rPr>
                <w:rFonts w:ascii="Calibri Light" w:eastAsia="Times New Roman" w:hAnsi="Calibri Light" w:cs="Calibri Light"/>
                <w:lang w:eastAsia="pl-PL"/>
              </w:rPr>
              <w:t>wśród naukowców</w:t>
            </w:r>
          </w:p>
        </w:tc>
      </w:tr>
      <w:tr w:rsidR="00EC6DA1" w:rsidRPr="008A4D98" w14:paraId="077C38ED" w14:textId="77777777" w:rsidTr="00011669">
        <w:trPr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BFBFBF" w:themeColor="background1" w:themeShade="BF"/>
            </w:tcBorders>
          </w:tcPr>
          <w:p w14:paraId="6783F108" w14:textId="353B640B" w:rsidR="00EC6DA1" w:rsidRPr="008A4D98" w:rsidRDefault="00A3053D" w:rsidP="00760C4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03.04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</w:tcBorders>
          </w:tcPr>
          <w:p w14:paraId="4BC2B3E5" w14:textId="1A21867E" w:rsidR="00EC6DA1" w:rsidRPr="008A4D98" w:rsidRDefault="0003389C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Rozpoczęcie naboru wraz z opublikowaniem wszystkich załączników </w:t>
            </w:r>
            <w:r w:rsidR="000A6AA0" w:rsidRPr="008A4D98">
              <w:rPr>
                <w:rFonts w:ascii="Calibri Light" w:eastAsia="Times New Roman" w:hAnsi="Calibri Light" w:cs="Calibri Light"/>
                <w:lang w:eastAsia="pl-PL"/>
              </w:rPr>
              <w:br/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w ramach konkursu pn.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INNOSPIN – </w:t>
            </w:r>
            <w:proofErr w:type="spellStart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demonstratory</w:t>
            </w:r>
            <w:proofErr w:type="spellEnd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dla międzyuczelnianych zespołów badawczych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</w:p>
        </w:tc>
      </w:tr>
      <w:tr w:rsidR="00EC6DA1" w:rsidRPr="008A4D98" w14:paraId="4EB54869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A0A2AE" w14:textId="7CD8C33F" w:rsidR="00EC6DA1" w:rsidRPr="008A4D98" w:rsidRDefault="00A3053D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03.04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202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64163C" w:rsidRPr="008A4D98">
              <w:rPr>
                <w:rFonts w:ascii="Calibri Light" w:eastAsia="Times New Roman" w:hAnsi="Calibri Light" w:cs="Calibri Light"/>
                <w:lang w:eastAsia="pl-PL"/>
              </w:rPr>
              <w:t>–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pl-PL"/>
              </w:rPr>
              <w:t>17.</w:t>
            </w:r>
            <w:r w:rsidR="0064163C" w:rsidRPr="008A4D98">
              <w:rPr>
                <w:rFonts w:ascii="Calibri Light" w:eastAsia="Times New Roman" w:hAnsi="Calibri Light" w:cs="Calibri Light"/>
                <w:lang w:eastAsia="pl-PL"/>
              </w:rPr>
              <w:t>04.202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="0064163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 </w:t>
            </w:r>
          </w:p>
        </w:tc>
        <w:tc>
          <w:tcPr>
            <w:tcW w:w="8080" w:type="dxa"/>
            <w:hideMark/>
          </w:tcPr>
          <w:p w14:paraId="048DCB1A" w14:textId="58C01536" w:rsidR="00EC6DA1" w:rsidRPr="008A4D98" w:rsidRDefault="0010267A" w:rsidP="00097294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Zgłaszanie i </w:t>
            </w:r>
            <w:r w:rsidR="00097294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rejestracja 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Formularzy Zgłoszeni</w:t>
            </w:r>
            <w:r w:rsidR="00B6103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a 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stanowiących załącznik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nr 1 do Regulaminu K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onkursu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pn. 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INNOSPIN </w:t>
            </w:r>
          </w:p>
        </w:tc>
      </w:tr>
      <w:tr w:rsidR="00097294" w:rsidRPr="008A4D98" w14:paraId="4BCDBDF4" w14:textId="77777777" w:rsidTr="0001166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8F37AF" w14:textId="7062F740" w:rsidR="00097294" w:rsidRPr="008A4D98" w:rsidRDefault="00097294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Do </w:t>
            </w:r>
            <w:r w:rsidR="00A3053D">
              <w:rPr>
                <w:rFonts w:ascii="Calibri Light" w:eastAsia="Times New Roman" w:hAnsi="Calibri Light" w:cs="Calibri Light"/>
                <w:lang w:eastAsia="pl-PL"/>
              </w:rPr>
              <w:t>26.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>0</w:t>
            </w:r>
            <w:r w:rsidR="00A3053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58583A9F" w14:textId="61AAABF7" w:rsidR="00097294" w:rsidRPr="008A4D98" w:rsidRDefault="00097294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Ocena zgłoszeń Zespołów Badawczych</w:t>
            </w:r>
          </w:p>
        </w:tc>
      </w:tr>
      <w:tr w:rsidR="00D35655" w:rsidRPr="008A4D98" w14:paraId="62345FC5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CCFE51" w14:textId="6EB3B844" w:rsidR="00EC6DA1" w:rsidRPr="008A4D98" w:rsidRDefault="00BE331A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Do </w:t>
            </w:r>
            <w:r w:rsidR="00A3053D">
              <w:rPr>
                <w:rFonts w:ascii="Calibri Light" w:eastAsia="Times New Roman" w:hAnsi="Calibri Light" w:cs="Calibri Light"/>
                <w:lang w:eastAsia="pl-PL"/>
              </w:rPr>
              <w:t>30.04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554564AF" w14:textId="07B631F8" w:rsidR="00EC6DA1" w:rsidRPr="008A4D98" w:rsidRDefault="0064163C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hAnsi="Calibri Light" w:cs="Calibri Light"/>
              </w:rPr>
              <w:t xml:space="preserve">Ogłoszenie </w:t>
            </w:r>
            <w:r w:rsidR="00A706F3" w:rsidRPr="008A4D98">
              <w:rPr>
                <w:rFonts w:ascii="Calibri Light" w:hAnsi="Calibri Light" w:cs="Calibri Light"/>
              </w:rPr>
              <w:t>Listy rankingowej</w:t>
            </w:r>
            <w:r w:rsidR="005E53B2" w:rsidRPr="008A4D98">
              <w:rPr>
                <w:rFonts w:ascii="Calibri Light" w:hAnsi="Calibri Light" w:cs="Calibri Light"/>
              </w:rPr>
              <w:t xml:space="preserve"> </w:t>
            </w:r>
            <w:r w:rsidR="00506512" w:rsidRPr="008A4D98">
              <w:rPr>
                <w:rFonts w:ascii="Calibri Light" w:hAnsi="Calibri Light" w:cs="Calibri Light"/>
              </w:rPr>
              <w:t xml:space="preserve">i </w:t>
            </w:r>
            <w:r w:rsidR="00506512" w:rsidRPr="008A4D98">
              <w:rPr>
                <w:rFonts w:ascii="Calibri Light" w:eastAsia="Times New Roman" w:hAnsi="Calibri Light" w:cs="Calibri Light"/>
                <w:lang w:eastAsia="pl-PL"/>
              </w:rPr>
              <w:t>przekazanie Zespołowi badawczemu wyników konkursu</w:t>
            </w:r>
          </w:p>
        </w:tc>
      </w:tr>
      <w:tr w:rsidR="00A706F3" w:rsidRPr="008A4D98" w14:paraId="2521B335" w14:textId="77777777" w:rsidTr="0001166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BFBFBF" w:themeColor="background1" w:themeShade="BF"/>
            </w:tcBorders>
          </w:tcPr>
          <w:p w14:paraId="01FF4A9F" w14:textId="4DB230B7" w:rsidR="00A706F3" w:rsidRPr="008A4D98" w:rsidRDefault="00A706F3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Od </w:t>
            </w:r>
            <w:r w:rsidR="00A3053D">
              <w:rPr>
                <w:rFonts w:ascii="Calibri Light" w:eastAsia="Times New Roman" w:hAnsi="Calibri Light" w:cs="Calibri Light"/>
                <w:lang w:eastAsia="pl-PL"/>
              </w:rPr>
              <w:t>06.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>05.202</w:t>
            </w:r>
            <w:r w:rsidR="00760C4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 </w:t>
            </w:r>
          </w:p>
        </w:tc>
        <w:tc>
          <w:tcPr>
            <w:tcW w:w="8080" w:type="dxa"/>
            <w:tcBorders>
              <w:bottom w:val="single" w:sz="4" w:space="0" w:color="BFBFBF" w:themeColor="background1" w:themeShade="BF"/>
            </w:tcBorders>
          </w:tcPr>
          <w:p w14:paraId="39DE6DA9" w14:textId="12793793" w:rsidR="00A706F3" w:rsidRPr="008A4D98" w:rsidDel="00A706F3" w:rsidRDefault="00A706F3" w:rsidP="00A706F3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Rozpoczęcie realizacji prac w ramach konkursu</w:t>
            </w:r>
          </w:p>
        </w:tc>
      </w:tr>
      <w:tr w:rsidR="00A76195" w:rsidRPr="008A4D98" w14:paraId="7CDDBB95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1B0F2D" w14:textId="521FD1D4" w:rsidR="00A76195" w:rsidRPr="008A4D98" w:rsidRDefault="00A706F3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Do 30.11</w:t>
            </w:r>
            <w:r w:rsidR="00A76195" w:rsidRPr="008A4D98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A3053D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 w:rsidR="00A76195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  <w:hideMark/>
          </w:tcPr>
          <w:p w14:paraId="5221FC6D" w14:textId="51576D5C" w:rsidR="00A76195" w:rsidRPr="008A4D98" w:rsidRDefault="00A706F3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Zakończenie realizacji konkursu</w:t>
            </w:r>
          </w:p>
        </w:tc>
      </w:tr>
    </w:tbl>
    <w:p w14:paraId="344CC269" w14:textId="77777777" w:rsidR="00294B11" w:rsidRPr="00097294" w:rsidRDefault="00294B11" w:rsidP="00294B11">
      <w:pPr>
        <w:rPr>
          <w:rFonts w:ascii="Arial" w:hAnsi="Arial" w:cs="Arial"/>
        </w:rPr>
      </w:pPr>
    </w:p>
    <w:sectPr w:rsidR="00294B11" w:rsidRPr="00097294" w:rsidSect="008C5032">
      <w:headerReference w:type="default" r:id="rId7"/>
      <w:footerReference w:type="default" r:id="rId8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4071A" w14:textId="77777777" w:rsidR="009B4AC7" w:rsidRDefault="009B4AC7" w:rsidP="00C46E5E">
      <w:pPr>
        <w:spacing w:after="0" w:line="240" w:lineRule="auto"/>
      </w:pPr>
      <w:r>
        <w:separator/>
      </w:r>
    </w:p>
  </w:endnote>
  <w:endnote w:type="continuationSeparator" w:id="0">
    <w:p w14:paraId="2CA8017A" w14:textId="77777777" w:rsidR="009B4AC7" w:rsidRDefault="009B4AC7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2A84" w14:textId="07C6D6C6" w:rsidR="009613AA" w:rsidRDefault="005F5DF0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722A14DC" wp14:editId="2EE20B15">
          <wp:extent cx="7808595" cy="837565"/>
          <wp:effectExtent l="0" t="0" r="1905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6691" t="52562" r="25741" b="38215"/>
                  <a:stretch/>
                </pic:blipFill>
                <pic:spPr>
                  <a:xfrm>
                    <a:off x="0" y="0"/>
                    <a:ext cx="780859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45683" w14:textId="77777777" w:rsidR="009B4AC7" w:rsidRDefault="009B4AC7" w:rsidP="00C46E5E">
      <w:pPr>
        <w:spacing w:after="0" w:line="240" w:lineRule="auto"/>
      </w:pPr>
      <w:r>
        <w:separator/>
      </w:r>
    </w:p>
  </w:footnote>
  <w:footnote w:type="continuationSeparator" w:id="0">
    <w:p w14:paraId="0F037EB4" w14:textId="77777777" w:rsidR="009B4AC7" w:rsidRDefault="009B4AC7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C3DB5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13C82CC9" w14:textId="1A128E50" w:rsidR="009613AA" w:rsidRDefault="005F5DF0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4EA5380" wp14:editId="4D06086F">
          <wp:extent cx="7553325" cy="1562100"/>
          <wp:effectExtent l="0" t="0" r="0" b="0"/>
          <wp:docPr id="6" name="Obraz 5" descr="Obraz zawierający tekst, Czcionka, zrzut ekranu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Obraz zawierający tekst, Czcionka, zrzut ekranu, Grafika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02"/>
                  <a:stretch/>
                </pic:blipFill>
                <pic:spPr bwMode="auto">
                  <a:xfrm>
                    <a:off x="0" y="0"/>
                    <a:ext cx="7553325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5E"/>
    <w:rsid w:val="00011669"/>
    <w:rsid w:val="0003389C"/>
    <w:rsid w:val="00042F34"/>
    <w:rsid w:val="00051B72"/>
    <w:rsid w:val="00053E9E"/>
    <w:rsid w:val="00083F12"/>
    <w:rsid w:val="00097294"/>
    <w:rsid w:val="000A59C0"/>
    <w:rsid w:val="000A6AA0"/>
    <w:rsid w:val="000B0F65"/>
    <w:rsid w:val="000B3858"/>
    <w:rsid w:val="000F3257"/>
    <w:rsid w:val="00101EE9"/>
    <w:rsid w:val="0010267A"/>
    <w:rsid w:val="0010696B"/>
    <w:rsid w:val="00123BCC"/>
    <w:rsid w:val="00145AC0"/>
    <w:rsid w:val="00146E56"/>
    <w:rsid w:val="0016233B"/>
    <w:rsid w:val="001747E6"/>
    <w:rsid w:val="00185E1A"/>
    <w:rsid w:val="001A2234"/>
    <w:rsid w:val="001D0181"/>
    <w:rsid w:val="00213198"/>
    <w:rsid w:val="00221740"/>
    <w:rsid w:val="00223B2D"/>
    <w:rsid w:val="00253D88"/>
    <w:rsid w:val="002848CF"/>
    <w:rsid w:val="00294B11"/>
    <w:rsid w:val="002A62CE"/>
    <w:rsid w:val="002B0058"/>
    <w:rsid w:val="002B79BB"/>
    <w:rsid w:val="002F19A2"/>
    <w:rsid w:val="00317A06"/>
    <w:rsid w:val="00350BB4"/>
    <w:rsid w:val="00371835"/>
    <w:rsid w:val="00381494"/>
    <w:rsid w:val="003819E7"/>
    <w:rsid w:val="003B502C"/>
    <w:rsid w:val="003B5854"/>
    <w:rsid w:val="003C3A1D"/>
    <w:rsid w:val="003D27FA"/>
    <w:rsid w:val="003E3DD4"/>
    <w:rsid w:val="003F7C74"/>
    <w:rsid w:val="00443851"/>
    <w:rsid w:val="00475246"/>
    <w:rsid w:val="00485FB4"/>
    <w:rsid w:val="00496747"/>
    <w:rsid w:val="004A23E5"/>
    <w:rsid w:val="004A6D19"/>
    <w:rsid w:val="004B1FD0"/>
    <w:rsid w:val="004B6068"/>
    <w:rsid w:val="004D16F6"/>
    <w:rsid w:val="004D65A4"/>
    <w:rsid w:val="004E5C1C"/>
    <w:rsid w:val="0050037E"/>
    <w:rsid w:val="0050121A"/>
    <w:rsid w:val="00506512"/>
    <w:rsid w:val="00511DE3"/>
    <w:rsid w:val="00524DAC"/>
    <w:rsid w:val="005507F9"/>
    <w:rsid w:val="005615CC"/>
    <w:rsid w:val="00580AB9"/>
    <w:rsid w:val="005905BD"/>
    <w:rsid w:val="005C4ECE"/>
    <w:rsid w:val="005E5046"/>
    <w:rsid w:val="005E53B2"/>
    <w:rsid w:val="005F5DF0"/>
    <w:rsid w:val="0062514E"/>
    <w:rsid w:val="00626C1F"/>
    <w:rsid w:val="0064163C"/>
    <w:rsid w:val="00657AA0"/>
    <w:rsid w:val="00665C91"/>
    <w:rsid w:val="006B2791"/>
    <w:rsid w:val="006B4CD4"/>
    <w:rsid w:val="00714C98"/>
    <w:rsid w:val="0071729B"/>
    <w:rsid w:val="00734860"/>
    <w:rsid w:val="00753149"/>
    <w:rsid w:val="00760C4D"/>
    <w:rsid w:val="007675C6"/>
    <w:rsid w:val="007B1996"/>
    <w:rsid w:val="00842F08"/>
    <w:rsid w:val="008A4D98"/>
    <w:rsid w:val="008C5032"/>
    <w:rsid w:val="008E3835"/>
    <w:rsid w:val="008F48A8"/>
    <w:rsid w:val="008F4B87"/>
    <w:rsid w:val="00933AB9"/>
    <w:rsid w:val="00937437"/>
    <w:rsid w:val="00946F08"/>
    <w:rsid w:val="009613AA"/>
    <w:rsid w:val="0097161E"/>
    <w:rsid w:val="0097675D"/>
    <w:rsid w:val="009B4AC7"/>
    <w:rsid w:val="009E53AE"/>
    <w:rsid w:val="00A3053D"/>
    <w:rsid w:val="00A466A0"/>
    <w:rsid w:val="00A66F22"/>
    <w:rsid w:val="00A706F3"/>
    <w:rsid w:val="00A76195"/>
    <w:rsid w:val="00B04B11"/>
    <w:rsid w:val="00B07DE1"/>
    <w:rsid w:val="00B27ED2"/>
    <w:rsid w:val="00B3466D"/>
    <w:rsid w:val="00B40730"/>
    <w:rsid w:val="00B6103C"/>
    <w:rsid w:val="00BD68FB"/>
    <w:rsid w:val="00BE331A"/>
    <w:rsid w:val="00BE51E6"/>
    <w:rsid w:val="00C00C52"/>
    <w:rsid w:val="00C03B3B"/>
    <w:rsid w:val="00C1263B"/>
    <w:rsid w:val="00C27969"/>
    <w:rsid w:val="00C46E5E"/>
    <w:rsid w:val="00C52BAE"/>
    <w:rsid w:val="00CA3193"/>
    <w:rsid w:val="00D017DC"/>
    <w:rsid w:val="00D02528"/>
    <w:rsid w:val="00D35655"/>
    <w:rsid w:val="00D90016"/>
    <w:rsid w:val="00DA5B18"/>
    <w:rsid w:val="00DD4D44"/>
    <w:rsid w:val="00DE7B49"/>
    <w:rsid w:val="00E02E83"/>
    <w:rsid w:val="00E07A08"/>
    <w:rsid w:val="00E10531"/>
    <w:rsid w:val="00E51415"/>
    <w:rsid w:val="00E84DA5"/>
    <w:rsid w:val="00E84E3C"/>
    <w:rsid w:val="00E911D4"/>
    <w:rsid w:val="00EA0D52"/>
    <w:rsid w:val="00EA3E6B"/>
    <w:rsid w:val="00EB7EA5"/>
    <w:rsid w:val="00EC5372"/>
    <w:rsid w:val="00EC668E"/>
    <w:rsid w:val="00EC6DA1"/>
    <w:rsid w:val="00F422F9"/>
    <w:rsid w:val="00F60001"/>
    <w:rsid w:val="00F61C95"/>
    <w:rsid w:val="00F67E02"/>
    <w:rsid w:val="00FC4AFA"/>
    <w:rsid w:val="00FC4C89"/>
    <w:rsid w:val="00FC5AE2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61C41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3B2"/>
  </w:style>
  <w:style w:type="paragraph" w:styleId="Nagwek1">
    <w:name w:val="heading 1"/>
    <w:basedOn w:val="Normalny"/>
    <w:next w:val="Normalny"/>
    <w:link w:val="Nagwek1Znak"/>
    <w:uiPriority w:val="9"/>
    <w:qFormat/>
    <w:rsid w:val="0029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2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94B11"/>
    <w:rPr>
      <w:rFonts w:asciiTheme="majorHAnsi" w:eastAsiaTheme="majorEastAsia" w:hAnsiTheme="majorHAnsi" w:cstheme="majorBidi"/>
      <w:sz w:val="32"/>
      <w:szCs w:val="32"/>
    </w:rPr>
  </w:style>
  <w:style w:type="table" w:styleId="Zwykatabela1">
    <w:name w:val="Plain Table 1"/>
    <w:basedOn w:val="Standardowy"/>
    <w:uiPriority w:val="41"/>
    <w:rsid w:val="004A23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AACFF-7515-4E5D-B8AD-2D30A8A8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KONKURSU WSCHODZĄCY INNOWATORZY 2022/2023</vt:lpstr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KONKURSU WSCHODZĄCY INNOWATORZY 2022/2023</dc:title>
  <dc:creator>Piotr</dc:creator>
  <cp:lastModifiedBy>Ewelina Nycz-Pado</cp:lastModifiedBy>
  <cp:revision>4</cp:revision>
  <cp:lastPrinted>2016-11-07T08:06:00Z</cp:lastPrinted>
  <dcterms:created xsi:type="dcterms:W3CDTF">2024-03-22T11:45:00Z</dcterms:created>
  <dcterms:modified xsi:type="dcterms:W3CDTF">2024-03-28T10:59:00Z</dcterms:modified>
</cp:coreProperties>
</file>